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90" w:rsidRPr="00A44690" w:rsidRDefault="00A44690" w:rsidP="00A44690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A44690" w:rsidRPr="00A44690" w:rsidTr="00FA5F99">
        <w:tc>
          <w:tcPr>
            <w:tcW w:w="4820" w:type="dxa"/>
          </w:tcPr>
          <w:p w:rsidR="00A44690" w:rsidRPr="00A44690" w:rsidRDefault="00A44690" w:rsidP="00A44690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4469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Intestazione Ufficio</w:t>
            </w:r>
          </w:p>
        </w:tc>
      </w:tr>
    </w:tbl>
    <w:p w:rsidR="00A44690" w:rsidRPr="00A44690" w:rsidRDefault="00A44690" w:rsidP="00A4469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A44690">
        <w:rPr>
          <w:rFonts w:asciiTheme="minorHAnsi" w:eastAsiaTheme="minorEastAsia" w:hAnsiTheme="minorHAnsi" w:cstheme="minorBidi"/>
          <w:b/>
          <w:sz w:val="22"/>
          <w:szCs w:val="22"/>
        </w:rPr>
        <w:object w:dxaOrig="9451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5" o:title=""/>
          </v:shape>
          <o:OLEObject Type="Embed" ProgID="Word.Picture.8" ShapeID="_x0000_i1027" DrawAspect="Content" ObjectID="_1644765455" r:id="rId6"/>
        </w:object>
      </w:r>
    </w:p>
    <w:p w:rsidR="004851F0" w:rsidRDefault="004851F0" w:rsidP="001B0874">
      <w:pPr>
        <w:ind w:left="1843" w:hanging="1843"/>
        <w:jc w:val="both"/>
      </w:pPr>
      <w:bookmarkStart w:id="0" w:name="_GoBack"/>
      <w:bookmarkEnd w:id="0"/>
      <w:r>
        <w:t xml:space="preserve">VERBALE :    di   comunicazione  scritta  per  l’ARRESTATO – ex art. 293  c.p.p.   </w:t>
      </w:r>
      <w:r w:rsidR="001B0874">
        <w:t xml:space="preserve">- </w:t>
      </w:r>
      <w:proofErr w:type="gramStart"/>
      <w:r w:rsidR="001B0874">
        <w:t>in  esecuzione</w:t>
      </w:r>
      <w:proofErr w:type="gramEnd"/>
      <w:r w:rsidR="001B0874">
        <w:t xml:space="preserve"> ordinanza custodia  cautelare   </w:t>
      </w:r>
      <w:r>
        <w:t>relativo a :----------------------------//</w:t>
      </w:r>
    </w:p>
    <w:p w:rsidR="004851F0" w:rsidRPr="00423FBE" w:rsidRDefault="004851F0" w:rsidP="004851F0">
      <w:pPr>
        <w:pStyle w:val="Paragrafoelenco"/>
        <w:numPr>
          <w:ilvl w:val="0"/>
          <w:numId w:val="2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</w:t>
      </w: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  <w:lang w:eastAsia="zh-CN"/>
        </w:rPr>
      </w:pPr>
      <w:r>
        <w:rPr>
          <w:rFonts w:ascii="Book Antiqua" w:hAnsi="Book Antiqua"/>
          <w:spacing w:val="-4"/>
          <w:sz w:val="24"/>
          <w:szCs w:val="24"/>
        </w:rPr>
        <w:t xml:space="preserve">Il giorno __________ alle ore ______, negli Uffici del __________________________________, </w:t>
      </w:r>
    </w:p>
    <w:p w:rsidR="004851F0" w:rsidRPr="00ED7E25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</w:t>
      </w:r>
      <w:r>
        <w:rPr>
          <w:rFonts w:ascii="Book Antiqua" w:hAnsi="Book Antiqua"/>
          <w:spacing w:val="-4"/>
          <w:sz w:val="24"/>
          <w:szCs w:val="24"/>
        </w:rPr>
        <w:t xml:space="preserve">dell’art. 293 del c.p.p., di diritti e </w:t>
      </w:r>
      <w:r w:rsidRPr="00ED7E25">
        <w:rPr>
          <w:rFonts w:ascii="Book Antiqua" w:hAnsi="Book Antiqua"/>
          <w:spacing w:val="-4"/>
          <w:sz w:val="24"/>
          <w:szCs w:val="24"/>
        </w:rPr>
        <w:t>facoltà</w:t>
      </w:r>
      <w:r>
        <w:rPr>
          <w:rFonts w:ascii="Book Antiqua" w:hAnsi="Book Antiqua"/>
          <w:spacing w:val="-4"/>
          <w:sz w:val="24"/>
          <w:szCs w:val="24"/>
        </w:rPr>
        <w:t xml:space="preserve"> del</w:t>
      </w:r>
      <w:r w:rsidRPr="00010DA5">
        <w:rPr>
          <w:rFonts w:ascii="Book Antiqua" w:hAnsi="Book Antiqua"/>
          <w:spacing w:val="-4"/>
          <w:sz w:val="24"/>
          <w:szCs w:val="24"/>
        </w:rPr>
        <w:t>l’imputato nei confronti del quale si esegue un’ordinanza di custodia cautelare</w:t>
      </w:r>
      <w:r>
        <w:rPr>
          <w:rFonts w:ascii="Book Antiqua" w:hAnsi="Book Antiqua"/>
          <w:spacing w:val="-4"/>
          <w:sz w:val="24"/>
          <w:szCs w:val="24"/>
        </w:rPr>
        <w:t>: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 xml:space="preserve">facoltà di nominare un difensore di fiducia e di essere ammesso al patrocinio a spese dello Stato nei casi previsti dalla legge; 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>diritto di ottenere informazioni in merito all’accusa;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>diritto all’interprete ed alla traduzione di atti fondamentali;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 xml:space="preserve">diritto di avvalersi della facoltà di non rispondere;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accedere agli atti sui quali si fonda il provvedimento;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 xml:space="preserve">diritto di informare le autorità consolari e di dare avviso ai familiari;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 xml:space="preserve">diritto di accedere all’assistenza medica di urgenza;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essere condotto davanti all’autorità giudiziaria non oltre cinque giorni dall’inizio dell’esecuzione, se la misura applicata è quella della custodia cautelare in carcere ovvero non oltre dieci giorni se la persona è sottoposta ad altra misura cautelare;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comparire dinanzi al giudice per rendere l’interrogatorio, di impugnare l’ordinanza che dispone la misura cautelare e di richiederne la sostituzione o la revoca.</w:t>
      </w: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 xml:space="preserve">Di </w:t>
      </w:r>
      <w:proofErr w:type="gramStart"/>
      <w:r>
        <w:rPr>
          <w:rFonts w:ascii="Book Antiqua" w:hAnsi="Book Antiqua"/>
          <w:spacing w:val="-4"/>
          <w:sz w:val="24"/>
          <w:szCs w:val="24"/>
        </w:rPr>
        <w:t>quanto  sopra</w:t>
      </w:r>
      <w:proofErr w:type="gramEnd"/>
      <w:r>
        <w:rPr>
          <w:rFonts w:ascii="Book Antiqua" w:hAnsi="Book Antiqua"/>
          <w:spacing w:val="-4"/>
          <w:sz w:val="24"/>
          <w:szCs w:val="24"/>
        </w:rPr>
        <w:t xml:space="preserve">  è verbale che viene letto confermato e sottoscritto in data e luogo di cui sopra.--------------//</w:t>
      </w:r>
    </w:p>
    <w:p w:rsidR="004851F0" w:rsidRDefault="004851F0" w:rsidP="004851F0"/>
    <w:p w:rsidR="004851F0" w:rsidRDefault="004851F0" w:rsidP="004851F0"/>
    <w:p w:rsidR="00DE7BD4" w:rsidRDefault="00DE7BD4"/>
    <w:sectPr w:rsidR="00DE7BD4" w:rsidSect="004D3310">
      <w:pgSz w:w="11906" w:h="16838"/>
      <w:pgMar w:top="719" w:right="113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941C0A"/>
    <w:multiLevelType w:val="hybridMultilevel"/>
    <w:tmpl w:val="8A16FEDE"/>
    <w:lvl w:ilvl="0" w:tplc="2DFC6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8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51F0"/>
    <w:rsid w:val="00150AF9"/>
    <w:rsid w:val="00194474"/>
    <w:rsid w:val="001B0874"/>
    <w:rsid w:val="001D7A47"/>
    <w:rsid w:val="00241F2B"/>
    <w:rsid w:val="002839ED"/>
    <w:rsid w:val="00317101"/>
    <w:rsid w:val="003931E4"/>
    <w:rsid w:val="00421FA8"/>
    <w:rsid w:val="0048131C"/>
    <w:rsid w:val="004851F0"/>
    <w:rsid w:val="004B147C"/>
    <w:rsid w:val="00577425"/>
    <w:rsid w:val="005B58C9"/>
    <w:rsid w:val="00946208"/>
    <w:rsid w:val="00A2611D"/>
    <w:rsid w:val="00A44690"/>
    <w:rsid w:val="00AB1128"/>
    <w:rsid w:val="00DE7BD4"/>
    <w:rsid w:val="00E16D20"/>
    <w:rsid w:val="00F825E0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6806E-D759-4165-B670-874AF00F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851F0"/>
    <w:pPr>
      <w:spacing w:line="320" w:lineRule="exact"/>
      <w:jc w:val="center"/>
    </w:pPr>
    <w:rPr>
      <w:position w:val="-6"/>
      <w:sz w:val="48"/>
    </w:rPr>
  </w:style>
  <w:style w:type="character" w:styleId="Collegamentoipertestuale">
    <w:name w:val="Hyperlink"/>
    <w:uiPriority w:val="99"/>
    <w:unhideWhenUsed/>
    <w:rsid w:val="004851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5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1F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4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984801ra</dc:creator>
  <cp:lastModifiedBy>Alessandro Manco</cp:lastModifiedBy>
  <cp:revision>4</cp:revision>
  <dcterms:created xsi:type="dcterms:W3CDTF">2014-09-01T10:28:00Z</dcterms:created>
  <dcterms:modified xsi:type="dcterms:W3CDTF">2020-03-03T17:31:00Z</dcterms:modified>
</cp:coreProperties>
</file>